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spacing w:before="0" w:after="120"/>
        <w:jc w:val="center"/>
      </w:pPr>
      <w:r>
        <w:rPr>
          <w:rFonts w:ascii="Times New Roman" w:hAnsi="Times New Roman" w:eastAsia="黑体"/>
          <w:b/>
          <w:color w:val="0F2440"/>
          <w:sz w:val="52"/>
        </w:rPr>
        <w:t>恒通产融 · 合作伙伴廉洁公约</w:t>
      </w:r>
    </w:p>
    <w:p>
      <w:pPr>
        <w:spacing w:before="0" w:after="120"/>
        <w:jc w:val="center"/>
      </w:pPr>
      <w:r>
        <w:rPr>
          <w:rFonts w:ascii="Times New Roman" w:hAnsi="Times New Roman" w:eastAsia="楷体"/>
          <w:b w:val="0"/>
          <w:color w:val="B8862D"/>
          <w:sz w:val="29"/>
        </w:rPr>
        <w:t>—— 合作以诚 · 往来以廉 ——</w:t>
      </w:r>
    </w:p>
    <w:p/>
    <w:p>
      <w:pPr>
        <w:spacing w:before="0" w:after="120"/>
        <w:jc w:val="center"/>
      </w:pPr>
      <w:r>
        <w:rPr>
          <w:rFonts w:ascii="Times New Roman" w:hAnsi="Times New Roman" w:eastAsia="宋体"/>
          <w:b w:val="0"/>
          <w:color w:val="666666"/>
          <w:sz w:val="24"/>
        </w:rPr>
        <w:t>v5 · 文言版（七分文言 · 三分白话）· 股东审议版</w:t>
      </w:r>
    </w:p>
    <w:p>
      <w:pPr>
        <w:spacing w:before="0" w:after="120"/>
        <w:jc w:val="center"/>
      </w:pPr>
      <w:r>
        <w:rPr>
          <w:rFonts w:ascii="Times New Roman" w:hAnsi="Times New Roman" w:eastAsia="宋体"/>
          <w:b w:val="0"/>
          <w:color w:val="666666"/>
          <w:sz w:val="24"/>
        </w:rPr>
        <w:t>恒通产融控股 · 二〇二六年七月</w:t>
      </w:r>
    </w:p>
    <w:p>
      <w:r>
        <w:br w:type="page"/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第一章 总则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第一条（宗旨）</w:t>
      </w:r>
      <w:r>
        <w:rPr>
          <w:rFonts w:ascii="Times New Roman" w:hAnsi="Times New Roman" w:eastAsia="宋体"/>
          <w:b w:val="0"/>
          <w:sz w:val="28"/>
        </w:rPr>
        <w:t>凡欲共建阳光合作、守双方底线者，恒通产融与合作伙伴当共立此约：合作以诚，往来以廉。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第二条（适用）</w:t>
      </w:r>
      <w:r>
        <w:rPr>
          <w:rFonts w:ascii="Times New Roman" w:hAnsi="Times New Roman" w:eastAsia="宋体"/>
          <w:b w:val="0"/>
          <w:sz w:val="28"/>
        </w:rPr>
        <w:t>凡与恒通产融建立业务合作关系之所有机构及其相关人员，均适用本公约。签署合作协议时，本公约当为附件一并签署，与合作协议具同等约束力。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第二章 恒通之诺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第三条（我方三诺）</w:t>
      </w:r>
      <w:r>
        <w:rPr>
          <w:rFonts w:ascii="Times New Roman" w:hAnsi="Times New Roman" w:eastAsia="宋体"/>
          <w:b w:val="0"/>
          <w:sz w:val="28"/>
        </w:rPr>
        <w:t>恒通向合作方承诺有三：一、不得以任何形式向合作方索拿卡要；二、不得因私利安排关联机构承接合作业务；三、凡合作中知悉之合作方商业信息，当依法保密。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第四条（开门纳谏）</w:t>
      </w:r>
      <w:r>
        <w:rPr>
          <w:rFonts w:ascii="Times New Roman" w:hAnsi="Times New Roman" w:eastAsia="宋体"/>
          <w:b w:val="0"/>
          <w:sz w:val="28"/>
        </w:rPr>
        <w:t>凡恒通员工有违反本公约之行为，许合作方直报CEO办公会。一经查实，即必究其责，并向合作方书面反馈处理结果。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第三章 合作方之约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第五条（不输送）</w:t>
      </w:r>
      <w:r>
        <w:rPr>
          <w:rFonts w:ascii="Times New Roman" w:hAnsi="Times New Roman" w:eastAsia="宋体"/>
          <w:b w:val="0"/>
          <w:sz w:val="28"/>
        </w:rPr>
        <w:t>凡合作方，不得向恒通员工及其亲属提供任何形式的回扣、贵重礼品、旅游宴请安排、干股、兼职取酬或其他利益输送。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第六条（不围猎）</w:t>
      </w:r>
      <w:r>
        <w:rPr>
          <w:rFonts w:ascii="Times New Roman" w:hAnsi="Times New Roman" w:eastAsia="宋体"/>
          <w:b w:val="0"/>
          <w:sz w:val="28"/>
        </w:rPr>
        <w:t>凡合作方，不得通过第三方迂回输送利益；不得利用与恒通员工之私人关系，谋取合同条款外之利益。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第七条（如实呈现）</w:t>
      </w:r>
      <w:r>
        <w:rPr>
          <w:rFonts w:ascii="Times New Roman" w:hAnsi="Times New Roman" w:eastAsia="宋体"/>
          <w:b w:val="0"/>
          <w:sz w:val="28"/>
        </w:rPr>
        <w:t>凡合作方，当如实呈现资质、业绩、财务与项目信息；不得虚构、隐瞒、粉饰。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第八条（信息之界）</w:t>
      </w:r>
      <w:r>
        <w:rPr>
          <w:rFonts w:ascii="Times New Roman" w:hAnsi="Times New Roman" w:eastAsia="宋体"/>
          <w:b w:val="0"/>
          <w:sz w:val="28"/>
        </w:rPr>
        <w:t>凡合作中知悉之恒通项目信息、商务信息，未经授权不得外泄；不得用于本合作以外之用途。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第四章 违约之后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第九条（合作方违约）</w:t>
      </w:r>
      <w:r>
        <w:rPr>
          <w:rFonts w:ascii="Times New Roman" w:hAnsi="Times New Roman" w:eastAsia="宋体"/>
          <w:b w:val="0"/>
          <w:sz w:val="28"/>
        </w:rPr>
        <w:t>凡合作方违反本公约者，恒通有权立即终止合作、列入永不合作名单；凡造成损失者，即依法追偿；凡涉嫌违法者，即移送司法机关。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第十条（员工违约）</w:t>
      </w:r>
      <w:r>
        <w:rPr>
          <w:rFonts w:ascii="Times New Roman" w:hAnsi="Times New Roman" w:eastAsia="宋体"/>
          <w:b w:val="0"/>
          <w:sz w:val="28"/>
        </w:rPr>
        <w:t>凡恒通员工向合作方索取不正当利益者，合作方有权并应当举报；恒通一经查实，即按《产融风控十条红线》从严处置。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第十一条（举报通道）</w:t>
      </w:r>
      <w:r>
        <w:rPr>
          <w:rFonts w:ascii="Times New Roman" w:hAnsi="Times New Roman" w:eastAsia="宋体"/>
          <w:b w:val="0"/>
          <w:sz w:val="28"/>
        </w:rPr>
        <w:t>凡有举报，当直送CEO办公会（举报通道随合作协议附上）。对举报人当严格保密，不得因举报影响正当合作。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第五章 附则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第十二条</w:t>
      </w:r>
      <w:r>
        <w:rPr>
          <w:rFonts w:ascii="Times New Roman" w:hAnsi="Times New Roman" w:eastAsia="宋体"/>
          <w:b w:val="0"/>
          <w:sz w:val="28"/>
        </w:rPr>
        <w:t>本公约归CEO办公会解释与修订，凡修订须书面留痕。</w:t>
      </w:r>
    </w:p>
    <w:p>
      <w:pPr>
        <w:spacing w:line="384" w:lineRule="auto" w:after="140"/>
        <w:ind w:firstLine="560"/>
      </w:pPr>
      <w:r>
        <w:rPr>
          <w:rFonts w:ascii="Times New Roman" w:hAnsi="Times New Roman" w:eastAsia="宋体"/>
          <w:b/>
          <w:color w:val="0F2440"/>
          <w:sz w:val="28"/>
        </w:rPr>
        <w:t>第十三条</w:t>
      </w:r>
      <w:r>
        <w:rPr>
          <w:rFonts w:ascii="Times New Roman" w:hAnsi="Times New Roman" w:eastAsia="宋体"/>
          <w:b w:val="0"/>
          <w:sz w:val="28"/>
        </w:rPr>
        <w:t>本公约自签发之日起施行。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恒通产融代表（签名/盖章）：＿＿＿＿＿＿＿＿ 日期：＿＿＿＿年＿＿月＿＿日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合作方代表（签名/盖章）：＿＿＿＿＿＿＿＿ 日期：＿＿＿＿年＿＿月＿＿日</w:t>
      </w:r>
    </w:p>
    <w:p>
      <w:pPr>
        <w:spacing w:before="360" w:after="160"/>
      </w:pPr>
      <w:r>
        <w:rPr>
          <w:rFonts w:ascii="Times New Roman" w:hAnsi="Times New Roman" w:eastAsia="宋体"/>
          <w:b w:val="0"/>
          <w:sz w:val="28"/>
        </w:rPr>
        <w:t>恒通产融代表（签名/盖章）：＿＿＿＿＿＿＿＿　日期：＿＿＿＿年＿＿月＿＿日</w:t>
      </w:r>
    </w:p>
    <w:p>
      <w:pPr>
        <w:spacing w:before="0" w:after="160"/>
      </w:pPr>
      <w:r>
        <w:rPr>
          <w:rFonts w:ascii="Times New Roman" w:hAnsi="Times New Roman" w:eastAsia="宋体"/>
          <w:b w:val="0"/>
          <w:sz w:val="28"/>
        </w:rPr>
        <w:t>合作方代表（签名/盖章）：＿＿＿＿＿＿＿＿　日期：＿＿＿＿年＿＿月＿＿日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84" w:lineRule="auto" w:after="120"/>
    </w:pPr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